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278" w:rsidRDefault="00367278"/>
    <w:p w:rsidR="00367278" w:rsidRDefault="00367278"/>
    <w:p w:rsidR="00367278" w:rsidRDefault="00367278" w:rsidP="0036727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67278" w:rsidRDefault="00367278" w:rsidP="0036727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раскрытия информации организациями коммунального комплекса и субъектами естественных монополий, осуществляющими деятельность в сфере оказания ус</w:t>
      </w:r>
      <w:r w:rsidR="004658DF">
        <w:rPr>
          <w:rFonts w:ascii="Times New Roman" w:hAnsi="Times New Roman" w:cs="Times New Roman"/>
          <w:sz w:val="28"/>
          <w:szCs w:val="28"/>
        </w:rPr>
        <w:t>луг по передаче водоотведения.</w:t>
      </w:r>
    </w:p>
    <w:p w:rsidR="00367278" w:rsidRDefault="00367278"/>
    <w:p w:rsidR="00367278" w:rsidRDefault="00367278"/>
    <w:tbl>
      <w:tblPr>
        <w:tblW w:w="990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0"/>
        <w:gridCol w:w="3435"/>
        <w:gridCol w:w="1319"/>
        <w:gridCol w:w="141"/>
        <w:gridCol w:w="156"/>
        <w:gridCol w:w="1335"/>
        <w:gridCol w:w="2726"/>
      </w:tblGrid>
      <w:tr w:rsidR="0054388B" w:rsidRPr="00FD27CB" w:rsidTr="00367278">
        <w:trPr>
          <w:trHeight w:val="705"/>
        </w:trPr>
        <w:tc>
          <w:tcPr>
            <w:tcW w:w="99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В сфере водоотведения</w:t>
            </w:r>
            <w:r w:rsidRPr="00FD27CB">
              <w:rPr>
                <w:sz w:val="20"/>
              </w:rPr>
              <w:br/>
              <w:t>и (или) очистки сточных вод</w:t>
            </w:r>
          </w:p>
        </w:tc>
      </w:tr>
      <w:tr w:rsidR="0054388B" w:rsidRPr="00FD27CB" w:rsidTr="00D503F8">
        <w:trPr>
          <w:trHeight w:val="42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организации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627E07" w:rsidP="003B4E84">
            <w:pPr>
              <w:rPr>
                <w:sz w:val="20"/>
              </w:rPr>
            </w:pPr>
            <w:r>
              <w:rPr>
                <w:sz w:val="20"/>
              </w:rPr>
              <w:t>МУП «Елизарово</w:t>
            </w:r>
            <w:r w:rsidR="0054388B">
              <w:rPr>
                <w:sz w:val="20"/>
              </w:rPr>
              <w:t>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городской округ/муниципальный район</w:t>
            </w:r>
            <w:r>
              <w:rPr>
                <w:sz w:val="20"/>
              </w:rPr>
              <w:t>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Сосновский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городское/сельское поселение</w:t>
            </w:r>
            <w:r>
              <w:rPr>
                <w:sz w:val="20"/>
              </w:rPr>
              <w:t>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Елизарово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Юридический адрес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627E07" w:rsidP="003B4E84">
            <w:pPr>
              <w:rPr>
                <w:sz w:val="20"/>
              </w:rPr>
            </w:pPr>
            <w:r>
              <w:rPr>
                <w:sz w:val="20"/>
              </w:rPr>
              <w:t>МУП «Елизарово</w:t>
            </w:r>
            <w:r w:rsidR="0054388B">
              <w:rPr>
                <w:sz w:val="20"/>
              </w:rPr>
              <w:t>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Почтовый адрес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Сосновский район с..Елизарово ул.Советская д.78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Ф.И.О. руководителя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DC0D86" w:rsidRDefault="00DC0D86" w:rsidP="003B4E84">
            <w:pPr>
              <w:rPr>
                <w:sz w:val="20"/>
              </w:rPr>
            </w:pPr>
            <w:r>
              <w:rPr>
                <w:sz w:val="20"/>
              </w:rPr>
              <w:t>Шаршуков Е.В.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Ф.И.О. главного бухгалтера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Default="0083227E" w:rsidP="003B4E84">
            <w:pPr>
              <w:rPr>
                <w:sz w:val="20"/>
              </w:rPr>
            </w:pPr>
            <w:r>
              <w:rPr>
                <w:sz w:val="20"/>
              </w:rPr>
              <w:t>Вилкова М.А.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Ф.И.О. и должность лица, ответственного за заполнение формы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Бирюкова Г.И.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Контактны</w:t>
            </w:r>
            <w:r>
              <w:rPr>
                <w:sz w:val="20"/>
              </w:rPr>
              <w:t>е</w:t>
            </w:r>
            <w:r w:rsidRPr="00733B20">
              <w:rPr>
                <w:sz w:val="20"/>
              </w:rPr>
              <w:t xml:space="preserve"> телефон</w:t>
            </w:r>
            <w:r>
              <w:rPr>
                <w:sz w:val="20"/>
              </w:rPr>
              <w:t>ы</w:t>
            </w:r>
            <w:r w:rsidRPr="00733B20">
              <w:rPr>
                <w:sz w:val="20"/>
              </w:rPr>
              <w:t xml:space="preserve"> ((код) номер телефона)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(274)3-12-17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ИНН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5231004795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КПП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523101001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ОГРН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106525000648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94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Период представления </w:t>
            </w:r>
            <w:r>
              <w:rPr>
                <w:sz w:val="20"/>
              </w:rPr>
              <w:t>информации  (</w:t>
            </w:r>
            <w:r w:rsidRPr="00733B20">
              <w:rPr>
                <w:sz w:val="20"/>
              </w:rPr>
              <w:t xml:space="preserve">фактический </w:t>
            </w:r>
            <w:r>
              <w:rPr>
                <w:sz w:val="20"/>
              </w:rPr>
              <w:t>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BB4A93" w:rsidRDefault="00700B0A" w:rsidP="003B4E84">
            <w:pPr>
              <w:rPr>
                <w:sz w:val="20"/>
              </w:rPr>
            </w:pPr>
            <w:r>
              <w:rPr>
                <w:sz w:val="20"/>
              </w:rPr>
              <w:t>202</w:t>
            </w:r>
            <w:r w:rsidR="00BB4A93">
              <w:rPr>
                <w:sz w:val="20"/>
              </w:rPr>
              <w:t>5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№ п/п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Наименование показателя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Единица измерения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Значение показателя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Примечание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1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тарифы на водоотведение и (или) очистку сточных вод, в том числе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РСТ по Нижегородской области</w:t>
            </w:r>
          </w:p>
          <w:p w:rsidR="00B21BB9" w:rsidRDefault="00FF3F77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 68/114</w:t>
            </w:r>
            <w:r w:rsidR="00B21BB9">
              <w:rPr>
                <w:sz w:val="16"/>
                <w:szCs w:val="16"/>
              </w:rPr>
              <w:t xml:space="preserve">от </w:t>
            </w:r>
            <w:r>
              <w:rPr>
                <w:sz w:val="16"/>
                <w:szCs w:val="16"/>
              </w:rPr>
              <w:t>17.12.2024</w:t>
            </w:r>
            <w:r w:rsidR="00CB20AD">
              <w:rPr>
                <w:sz w:val="16"/>
                <w:szCs w:val="16"/>
              </w:rPr>
              <w:t>г.</w:t>
            </w:r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–</w:t>
            </w:r>
          </w:p>
          <w:p w:rsidR="00B21BB9" w:rsidRDefault="00FF3F77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DC0D86" w:rsidRDefault="00FF3F77" w:rsidP="00DC0D86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55,09</w:t>
            </w:r>
            <w:r w:rsidR="00DC0D86">
              <w:rPr>
                <w:b/>
                <w:sz w:val="16"/>
                <w:szCs w:val="16"/>
              </w:rPr>
              <w:t xml:space="preserve"> руб.1м3</w:t>
            </w:r>
          </w:p>
          <w:p w:rsidR="00DC0D86" w:rsidRDefault="00FF3F77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B21BB9" w:rsidRDefault="00FF3F77" w:rsidP="00B21BB9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61,64</w:t>
            </w:r>
            <w:r w:rsidR="00700B0A">
              <w:rPr>
                <w:b/>
                <w:sz w:val="16"/>
                <w:szCs w:val="16"/>
              </w:rPr>
              <w:t xml:space="preserve"> </w:t>
            </w:r>
            <w:r w:rsidR="00B21BB9">
              <w:rPr>
                <w:b/>
                <w:sz w:val="16"/>
                <w:szCs w:val="16"/>
              </w:rPr>
              <w:t>руб.1м3</w:t>
            </w:r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 действия 1 год</w:t>
            </w:r>
          </w:p>
          <w:p w:rsidR="00B21BB9" w:rsidRPr="009418E5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Опубликовано</w:t>
            </w:r>
            <w:r w:rsidR="0083227E">
              <w:rPr>
                <w:sz w:val="16"/>
                <w:szCs w:val="16"/>
              </w:rPr>
              <w:t xml:space="preserve"> на Сайт</w:t>
            </w:r>
            <w:r w:rsidR="0083227E" w:rsidRPr="009418E5">
              <w:rPr>
                <w:sz w:val="16"/>
                <w:szCs w:val="16"/>
              </w:rPr>
              <w:t xml:space="preserve"> </w:t>
            </w:r>
            <w:r w:rsidR="0083227E">
              <w:rPr>
                <w:sz w:val="16"/>
                <w:szCs w:val="16"/>
                <w:lang w:val="en-US"/>
              </w:rPr>
              <w:t>rsn</w:t>
            </w:r>
          </w:p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Население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и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водоотведения,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Бюджетные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и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водоотведения,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Прочие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и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водоотведения,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Население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–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55,09 руб.1м3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61,64 руб.1м3</w:t>
            </w:r>
          </w:p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Бюджетные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–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55,09 руб.1м3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61,64 руб.1м3</w:t>
            </w:r>
          </w:p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Прочие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–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55,09 руб.1м3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61,64 руб.1м3</w:t>
            </w:r>
          </w:p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r w:rsidRPr="00FD27CB">
              <w:rPr>
                <w:sz w:val="20"/>
              </w:rPr>
              <w:lastRenderedPageBreak/>
              <w:t>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Население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Бюджетные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Прочие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надбавки к ценам (тарифам) на водоотведение и (или) очистку сточных вод для потребителей, в том числе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и очистку сточных вод для населения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и очистку сточных вод для бюджетных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и очистку сточных вод для прочих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 для населения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для бюджетных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для прочих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 очистку сточных вод для населения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очистку сточных вод для бюджетных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очистку сточных вод для прочих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94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надбавки к тарифам регулируемых организаций на водоотведение и (или) очистку сточных вод, в том числе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Утвержденных тарифы на подключение создаваемых (реконструируемых) объектов недвижимости к системе водоотведения или объекту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тарифы регулируемых организаций на подключение к системе водоотведения или объекту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367278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2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54388B" w:rsidRPr="00FD27CB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Вид регулируемой деятельности (водоотведение, очистка сточных вод, транспортирование стоков, обработка осадка, утилизация осадка сточных вод)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Приём и утилизация сточных вод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Выручка от регулируемой деятельности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AA2E77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1218,05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5F0A20" w:rsidRDefault="00AA2E77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22050,084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оплату услуг по перекачке и очистке сточных вод другими организациями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C38E1" w:rsidRDefault="00F25C8A" w:rsidP="00455AF2">
            <w:pPr>
              <w:jc w:val="center"/>
              <w:rPr>
                <w:sz w:val="20"/>
              </w:rPr>
            </w:pPr>
            <w:r w:rsidRPr="007C38E1"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FD27CB">
              <w:rPr>
                <w:i/>
                <w:iCs/>
                <w:sz w:val="20"/>
              </w:rPr>
              <w:t>в том числе: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C38E1" w:rsidRDefault="00AA2E77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2122,072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средневзвешенная стоимость 1 кВт·ч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руб./кВт·ч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C38E1" w:rsidRDefault="00AA2E77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11,72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объем приобретения электрической энергии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кВт·ч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C38E1" w:rsidRDefault="00AA2E77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181,118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химреагенты, используемые в технологическом процессе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C38E1" w:rsidRDefault="00AA2E77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2642,869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5F0A20" w:rsidRDefault="00AA2E77" w:rsidP="00455AF2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4375,977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AA2E77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8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3D34A0" w:rsidRDefault="00AA2E77" w:rsidP="00455AF2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5485,864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5F0A20" w:rsidRDefault="00B24271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108,383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25C8A" w:rsidRDefault="00B24271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2953,335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B24271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25C8A" w:rsidRDefault="00B24271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1237,298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3D34A0" w:rsidRDefault="00B24271" w:rsidP="00455AF2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2994,226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852406" w:rsidRPr="007C38E1" w:rsidTr="00852406">
        <w:trPr>
          <w:trHeight w:val="4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406" w:rsidRPr="00FD27CB" w:rsidRDefault="00852406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406" w:rsidRPr="00FD27CB" w:rsidRDefault="00852406" w:rsidP="003B4E84">
            <w:pPr>
              <w:rPr>
                <w:sz w:val="20"/>
              </w:rPr>
            </w:pPr>
            <w:r>
              <w:rPr>
                <w:sz w:val="20"/>
              </w:rPr>
              <w:t>Прочие расходы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406" w:rsidRPr="00FD27CB" w:rsidRDefault="00852406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406" w:rsidRPr="005F0A20" w:rsidRDefault="00B24271" w:rsidP="00455AF2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130,060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406" w:rsidRPr="00FD27CB" w:rsidRDefault="00852406" w:rsidP="003B4E84">
            <w:pPr>
              <w:rPr>
                <w:sz w:val="20"/>
              </w:rPr>
            </w:pP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3D34A0" w:rsidRDefault="00950B92" w:rsidP="00455AF2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C38E1" w:rsidRDefault="0054388B" w:rsidP="00455AF2">
            <w:pPr>
              <w:jc w:val="center"/>
              <w:rPr>
                <w:sz w:val="20"/>
              </w:rPr>
            </w:pPr>
            <w:r w:rsidRPr="007C38E1"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2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 финансирование мероприятий, предусмотренных инвестиционной программой регулируемой организации по развитию системы водоотведения и объектов по очистке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C38E1" w:rsidRDefault="0054388B" w:rsidP="00455AF2">
            <w:pPr>
              <w:jc w:val="center"/>
              <w:rPr>
                <w:sz w:val="20"/>
              </w:rPr>
            </w:pPr>
            <w:r w:rsidRPr="007C38E1"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на финансирование мероприятий, предусмотренных инвестиционной программой регулируемой организации по развитию системы водоотведения 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C38E1" w:rsidRDefault="0054388B" w:rsidP="00455AF2">
            <w:pPr>
              <w:jc w:val="center"/>
              <w:rPr>
                <w:sz w:val="20"/>
              </w:rPr>
            </w:pPr>
            <w:r w:rsidRPr="007C38E1"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 финансирование мероприятий, предусмотренных инвестиционной программой регулируемой организации по развитию</w:t>
            </w:r>
            <w:r w:rsidR="005E4F63">
              <w:rPr>
                <w:sz w:val="20"/>
              </w:rPr>
              <w:t xml:space="preserve"> </w:t>
            </w:r>
            <w:r w:rsidRPr="00FD27CB">
              <w:rPr>
                <w:sz w:val="20"/>
              </w:rPr>
              <w:t>объектов по очистке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C38E1" w:rsidRDefault="0054388B" w:rsidP="00455AF2">
            <w:pPr>
              <w:jc w:val="center"/>
              <w:rPr>
                <w:sz w:val="20"/>
              </w:rPr>
            </w:pPr>
            <w:r w:rsidRPr="007C38E1"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2.6.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C38E1" w:rsidRDefault="00A84B1D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7D084B" w:rsidTr="00367278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2.7.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</w:t>
            </w:r>
            <w:r w:rsidRPr="00FD27CB">
              <w:rPr>
                <w:sz w:val="20"/>
              </w:rPr>
              <w:lastRenderedPageBreak/>
              <w:t>отчетный год)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3D34A0" w:rsidRDefault="0054388B" w:rsidP="00455AF2">
            <w:pPr>
              <w:jc w:val="center"/>
              <w:rPr>
                <w:sz w:val="20"/>
                <w:highlight w:val="yellow"/>
              </w:rPr>
            </w:pPr>
            <w:r w:rsidRPr="007C38E1"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EB5" w:rsidRDefault="00091EB5" w:rsidP="00091E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Публиковано отдельно с формами раскрытия информации в сети интернета:</w:t>
            </w:r>
            <w:r w:rsidRPr="00263117">
              <w:rPr>
                <w:sz w:val="20"/>
              </w:rPr>
              <w:t xml:space="preserve"> </w:t>
            </w:r>
            <w:r w:rsidR="00041963">
              <w:rPr>
                <w:sz w:val="20"/>
                <w:lang w:val="en-US"/>
              </w:rPr>
              <w:t>g</w:t>
            </w:r>
            <w:r>
              <w:rPr>
                <w:sz w:val="20"/>
                <w:lang w:val="en-US"/>
              </w:rPr>
              <w:t>hilservis</w:t>
            </w:r>
            <w:r w:rsidRPr="00263117"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ru</w:t>
            </w:r>
          </w:p>
          <w:p w:rsidR="0054388B" w:rsidRPr="007D084B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2.8.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Объем сточных вод, принятых от потребителей оказываемых услуг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647A84" w:rsidRDefault="0037070C" w:rsidP="00455AF2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20,842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2.9.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Объем сточных вод, принятых от других регулируемых организаций в сфере водоотведения и (или)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25C8A" w:rsidRDefault="0054388B" w:rsidP="00455AF2">
            <w:pPr>
              <w:jc w:val="center"/>
              <w:rPr>
                <w:sz w:val="20"/>
              </w:rPr>
            </w:pPr>
            <w:r w:rsidRPr="00F25C8A"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2.10.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Объем сточных вод, пропущенных через очистные сооружения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25C8A" w:rsidRDefault="0054388B" w:rsidP="00455AF2">
            <w:pPr>
              <w:jc w:val="center"/>
              <w:rPr>
                <w:sz w:val="20"/>
              </w:rPr>
            </w:pPr>
            <w:r w:rsidRPr="00F25C8A"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2.11.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Протяженность канализационных сетей (в однотрубном исчислении)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км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3D34A0" w:rsidRDefault="00A957B1" w:rsidP="00455AF2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14,082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2.12.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насосных станций и очистных сооружений, в том числе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25C8A" w:rsidRDefault="00A957B1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насосных станций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331D89" w:rsidRDefault="00331D89" w:rsidP="00455A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очистных сооружений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331D89" w:rsidRDefault="00331D89" w:rsidP="00455A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2.13.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человек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21791" w:rsidRDefault="0037070C" w:rsidP="00455AF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8</w:t>
            </w:r>
          </w:p>
          <w:p w:rsidR="00455AF2" w:rsidRPr="00F25C8A" w:rsidRDefault="00455AF2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6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3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54388B" w:rsidRPr="00FD27CB" w:rsidTr="00367278">
        <w:trPr>
          <w:trHeight w:val="8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3.1.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Показатель аварийности на канализационных сетях и количестве засоров для самотечных сетей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единиц на км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200863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bookmarkStart w:id="0" w:name="_GoBack"/>
            <w:bookmarkEnd w:id="0"/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03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3.2.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Общее количество проведенных проб на сбросе очищенных (частично очищенных) сточных вод по следующим показателям: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 w:rsidR="000412F9"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взвешенные вещества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БПК5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аммоний-ион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нитрит-анион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фосфаты (по P)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нефтепродукты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микробиология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3.3.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проведенных проб, выявивших несоответствие очищенных (частично очищенных) сточных вод санитарным нормам (предельно допустимой концентрации) на сбросе очищенных (частично очищенных) сточных вод, по следующим показателям: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взвешенные вещества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БПК5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аммоний-ион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нитрит-анион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фосфаты (по P)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нефтепродукты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микробиология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4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инвестиционных программах и отчетах об их реализации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4.1.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Цели инвестиционной программы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4.2.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Сроки начала и окончания реализации инвестиционной программы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4.3.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 год реализации программы: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 год реализации программы: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3 год реализации программы: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и т.д. по всем годам реализации программы:</w:t>
            </w:r>
          </w:p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___ год</w:t>
            </w:r>
            <w:r w:rsidRPr="00733B20">
              <w:rPr>
                <w:sz w:val="20"/>
              </w:rPr>
              <w:t xml:space="preserve"> реализации программы</w:t>
            </w:r>
            <w:r>
              <w:rPr>
                <w:sz w:val="20"/>
              </w:rPr>
              <w:t>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367278">
        <w:trPr>
          <w:trHeight w:val="13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4.4.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367278">
        <w:trPr>
          <w:trHeight w:val="11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4.5.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5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водоотведения и (или) объекту очистки сточных вод</w:t>
            </w:r>
          </w:p>
        </w:tc>
      </w:tr>
      <w:tr w:rsidR="0054388B" w:rsidRPr="00FD27CB" w:rsidTr="00367278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5.1.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поданных и зарегистрированных заявок на подключение к системе водоотведения и объекту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9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5.2.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исполненных заявок на подключение к системе водоотведения и объекту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9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5.3.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заявок на подключение к системе водоотведения и объекту очистки сточных вод, в отношении которых принято решение об отказе в подключении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B7692B">
        <w:trPr>
          <w:trHeight w:val="1042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5.4.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Информация о резерве мощности системы водоотведения и (или) объекта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A84B1D">
              <w:rPr>
                <w:sz w:val="20"/>
              </w:rPr>
              <w:t>0 </w:t>
            </w:r>
            <w:r w:rsidR="00091EB5" w:rsidRPr="00A84B1D">
              <w:rPr>
                <w:sz w:val="20"/>
              </w:rPr>
              <w:t>,00</w:t>
            </w:r>
            <w:r w:rsidR="007B7E7F" w:rsidRPr="00A84B1D">
              <w:rPr>
                <w:sz w:val="20"/>
              </w:rPr>
              <w:t>60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367278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6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A84B1D" w:rsidRPr="00FD27CB" w:rsidTr="00AA2E77">
        <w:trPr>
          <w:trHeight w:val="1152"/>
        </w:trPr>
        <w:tc>
          <w:tcPr>
            <w:tcW w:w="99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–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01.01.2025-30.06.2025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55,09 руб.1м3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01.07.2025-31.12.2025</w:t>
            </w:r>
          </w:p>
          <w:p w:rsidR="00FF3F77" w:rsidRDefault="00FF3F77" w:rsidP="00FF3F7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61,64 руб.1м3</w:t>
            </w:r>
          </w:p>
          <w:p w:rsidR="00A84B1D" w:rsidRPr="00FD27CB" w:rsidRDefault="00A84B1D" w:rsidP="00A84B1D">
            <w:pPr>
              <w:jc w:val="center"/>
              <w:rPr>
                <w:sz w:val="20"/>
              </w:rPr>
            </w:pPr>
          </w:p>
        </w:tc>
      </w:tr>
      <w:tr w:rsidR="00A84B1D" w:rsidRPr="00FD27CB" w:rsidTr="00367278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7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 порядке выполнения технологических, технических и других мероприятий, связанных с подключением к системе водоотведения или к объекту очистки сточных вод</w:t>
            </w:r>
          </w:p>
        </w:tc>
      </w:tr>
      <w:tr w:rsidR="00A84B1D" w:rsidRPr="00986993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rPr>
                <w:sz w:val="20"/>
              </w:rPr>
            </w:pPr>
            <w:r w:rsidRPr="00FD27CB">
              <w:rPr>
                <w:sz w:val="20"/>
              </w:rPr>
              <w:t>7.1.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rPr>
                <w:sz w:val="20"/>
              </w:rPr>
            </w:pPr>
            <w:r w:rsidRPr="00FD27CB">
              <w:rPr>
                <w:sz w:val="20"/>
              </w:rPr>
              <w:t>Форма заявки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размещено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B1D" w:rsidRDefault="00A84B1D" w:rsidP="00A84B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Публиковано отдельно с формами раскрытия информации в сети интернета:</w:t>
            </w:r>
            <w:r w:rsidRPr="00263117"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>ghilservis</w:t>
            </w:r>
            <w:r w:rsidRPr="00263117"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ru</w:t>
            </w:r>
          </w:p>
          <w:p w:rsidR="00A84B1D" w:rsidRPr="00986993" w:rsidRDefault="00A84B1D" w:rsidP="00A84B1D">
            <w:pPr>
              <w:jc w:val="center"/>
              <w:rPr>
                <w:sz w:val="20"/>
              </w:rPr>
            </w:pPr>
          </w:p>
        </w:tc>
      </w:tr>
      <w:tr w:rsidR="00A84B1D" w:rsidRPr="00986993" w:rsidTr="00367278">
        <w:trPr>
          <w:trHeight w:val="12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rPr>
                <w:sz w:val="20"/>
              </w:rPr>
            </w:pPr>
            <w:r w:rsidRPr="00FD27CB">
              <w:rPr>
                <w:sz w:val="20"/>
              </w:rPr>
              <w:t>7.2.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rPr>
                <w:sz w:val="20"/>
              </w:rPr>
            </w:pPr>
            <w:r w:rsidRPr="00FD27CB">
              <w:rPr>
                <w:sz w:val="20"/>
              </w:rPr>
              <w:t>Перечень и формы документов, представляемых одновременно с заявкой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размещено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B1D" w:rsidRDefault="00A84B1D" w:rsidP="00A84B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Публиковано отдельно с формами раскрытия информации в сети интернета:</w:t>
            </w:r>
            <w:r w:rsidRPr="00263117"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>ghilservis</w:t>
            </w:r>
            <w:r w:rsidRPr="00263117"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ru</w:t>
            </w:r>
          </w:p>
          <w:p w:rsidR="00A84B1D" w:rsidRPr="00986993" w:rsidRDefault="00A84B1D" w:rsidP="00A84B1D">
            <w:pPr>
              <w:jc w:val="center"/>
              <w:rPr>
                <w:sz w:val="20"/>
              </w:rPr>
            </w:pPr>
          </w:p>
        </w:tc>
      </w:tr>
      <w:tr w:rsidR="00A84B1D" w:rsidRPr="00986993" w:rsidTr="00367278">
        <w:trPr>
          <w:trHeight w:val="178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rPr>
                <w:sz w:val="20"/>
              </w:rPr>
            </w:pPr>
            <w:r w:rsidRPr="00FD27CB">
              <w:rPr>
                <w:sz w:val="20"/>
              </w:rPr>
              <w:t>7.3.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rPr>
                <w:sz w:val="20"/>
              </w:rPr>
            </w:pPr>
            <w:r w:rsidRPr="00FD27CB">
              <w:rPr>
                <w:sz w:val="20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водоотведения или объекту очистки сточных вод, принятии решения и уведомлении о принятом решении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B1D" w:rsidRPr="00986993" w:rsidRDefault="00A84B1D" w:rsidP="00A84B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84B1D" w:rsidRPr="00986993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rPr>
                <w:sz w:val="20"/>
              </w:rPr>
            </w:pPr>
            <w:r w:rsidRPr="00FD27CB">
              <w:rPr>
                <w:sz w:val="20"/>
              </w:rPr>
              <w:t>7.4.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rPr>
                <w:sz w:val="20"/>
              </w:rPr>
            </w:pPr>
            <w:r w:rsidRPr="00FD27CB">
              <w:rPr>
                <w:sz w:val="20"/>
              </w:rPr>
              <w:t>Телефоны и адреса службы, ответственной за прием и обработку заявок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B1D" w:rsidRPr="00FD27CB" w:rsidRDefault="00A84B1D" w:rsidP="00A84B1D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B1D" w:rsidRDefault="00A84B1D" w:rsidP="00A84B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88317431217</w:t>
            </w:r>
          </w:p>
          <w:p w:rsidR="00A84B1D" w:rsidRPr="00986993" w:rsidRDefault="00FF3F77" w:rsidP="00A84B1D">
            <w:pPr>
              <w:rPr>
                <w:sz w:val="20"/>
              </w:rPr>
            </w:pPr>
            <w:r>
              <w:rPr>
                <w:sz w:val="20"/>
              </w:rPr>
              <w:t>Директор</w:t>
            </w:r>
            <w:r w:rsidR="00A84B1D">
              <w:rPr>
                <w:sz w:val="20"/>
              </w:rPr>
              <w:t xml:space="preserve"> Шаршуков Е.В.</w:t>
            </w:r>
          </w:p>
        </w:tc>
      </w:tr>
    </w:tbl>
    <w:p w:rsidR="003B4E84" w:rsidRDefault="003B4E84" w:rsidP="00CC2475"/>
    <w:p w:rsidR="00CC2475" w:rsidRDefault="00CC2475" w:rsidP="00CC2475"/>
    <w:p w:rsidR="00CC2475" w:rsidRDefault="00CC2475" w:rsidP="00CC2475"/>
    <w:p w:rsidR="00CC2475" w:rsidRDefault="00CC2475" w:rsidP="00872ABD">
      <w:pPr>
        <w:jc w:val="center"/>
      </w:pPr>
    </w:p>
    <w:p w:rsidR="00CC2475" w:rsidRDefault="00CC2475" w:rsidP="00872ABD">
      <w:pPr>
        <w:jc w:val="center"/>
      </w:pPr>
    </w:p>
    <w:p w:rsidR="00CC2475" w:rsidRPr="00CC2475" w:rsidRDefault="00FF3F77" w:rsidP="00872ABD">
      <w:pPr>
        <w:jc w:val="center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="00103E1A">
        <w:rPr>
          <w:sz w:val="24"/>
          <w:szCs w:val="24"/>
        </w:rPr>
        <w:t xml:space="preserve">                                                          </w:t>
      </w:r>
      <w:r w:rsidR="00A84B1D">
        <w:rPr>
          <w:sz w:val="24"/>
          <w:szCs w:val="24"/>
        </w:rPr>
        <w:t>Шаршуков Е.В.</w:t>
      </w:r>
    </w:p>
    <w:sectPr w:rsidR="00CC2475" w:rsidRPr="00CC2475" w:rsidSect="00152EA1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DCC" w:rsidRDefault="00763DCC" w:rsidP="00367278">
      <w:r>
        <w:separator/>
      </w:r>
    </w:p>
  </w:endnote>
  <w:endnote w:type="continuationSeparator" w:id="0">
    <w:p w:rsidR="00763DCC" w:rsidRDefault="00763DCC" w:rsidP="00367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DCC" w:rsidRDefault="00763DCC" w:rsidP="00367278">
      <w:r>
        <w:separator/>
      </w:r>
    </w:p>
  </w:footnote>
  <w:footnote w:type="continuationSeparator" w:id="0">
    <w:p w:rsidR="00763DCC" w:rsidRDefault="00763DCC" w:rsidP="003672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88B"/>
    <w:rsid w:val="00000FC3"/>
    <w:rsid w:val="00012B62"/>
    <w:rsid w:val="00027676"/>
    <w:rsid w:val="0003714E"/>
    <w:rsid w:val="000412F9"/>
    <w:rsid w:val="00041963"/>
    <w:rsid w:val="00050F81"/>
    <w:rsid w:val="0005142B"/>
    <w:rsid w:val="00064045"/>
    <w:rsid w:val="00064F9C"/>
    <w:rsid w:val="00090691"/>
    <w:rsid w:val="00091EB5"/>
    <w:rsid w:val="00092F59"/>
    <w:rsid w:val="000D7273"/>
    <w:rsid w:val="000F7A82"/>
    <w:rsid w:val="00103E1A"/>
    <w:rsid w:val="0015102E"/>
    <w:rsid w:val="00152EA1"/>
    <w:rsid w:val="00163ADC"/>
    <w:rsid w:val="001B4C9F"/>
    <w:rsid w:val="001B6CDF"/>
    <w:rsid w:val="001E18FE"/>
    <w:rsid w:val="001F7642"/>
    <w:rsid w:val="00200863"/>
    <w:rsid w:val="00243BF9"/>
    <w:rsid w:val="002555C4"/>
    <w:rsid w:val="0026552D"/>
    <w:rsid w:val="002C3E34"/>
    <w:rsid w:val="002D3683"/>
    <w:rsid w:val="00323C05"/>
    <w:rsid w:val="0032585D"/>
    <w:rsid w:val="00331D89"/>
    <w:rsid w:val="00367278"/>
    <w:rsid w:val="0037070C"/>
    <w:rsid w:val="00395B67"/>
    <w:rsid w:val="003B4E84"/>
    <w:rsid w:val="003D34A0"/>
    <w:rsid w:val="00426A46"/>
    <w:rsid w:val="00444BCE"/>
    <w:rsid w:val="0045309C"/>
    <w:rsid w:val="00455AF2"/>
    <w:rsid w:val="004658DF"/>
    <w:rsid w:val="00471AF4"/>
    <w:rsid w:val="00477F49"/>
    <w:rsid w:val="004D12BE"/>
    <w:rsid w:val="004F75BF"/>
    <w:rsid w:val="0054388B"/>
    <w:rsid w:val="00547D87"/>
    <w:rsid w:val="00550FD5"/>
    <w:rsid w:val="005858FE"/>
    <w:rsid w:val="005949BC"/>
    <w:rsid w:val="005E2CB8"/>
    <w:rsid w:val="005E4F63"/>
    <w:rsid w:val="005F0A20"/>
    <w:rsid w:val="00616ACD"/>
    <w:rsid w:val="00627E07"/>
    <w:rsid w:val="00647A84"/>
    <w:rsid w:val="00674106"/>
    <w:rsid w:val="006A39ED"/>
    <w:rsid w:val="006B0792"/>
    <w:rsid w:val="006E64EF"/>
    <w:rsid w:val="00700B0A"/>
    <w:rsid w:val="007273D2"/>
    <w:rsid w:val="00734F56"/>
    <w:rsid w:val="00763DCC"/>
    <w:rsid w:val="007A476A"/>
    <w:rsid w:val="007B7E7F"/>
    <w:rsid w:val="007C38E1"/>
    <w:rsid w:val="007D48AF"/>
    <w:rsid w:val="00802CE5"/>
    <w:rsid w:val="00824F6A"/>
    <w:rsid w:val="0083227E"/>
    <w:rsid w:val="00832DB6"/>
    <w:rsid w:val="00852406"/>
    <w:rsid w:val="00872ABD"/>
    <w:rsid w:val="00897639"/>
    <w:rsid w:val="008D5FFC"/>
    <w:rsid w:val="008D6C37"/>
    <w:rsid w:val="008F6EB1"/>
    <w:rsid w:val="00905672"/>
    <w:rsid w:val="0091352F"/>
    <w:rsid w:val="00936E60"/>
    <w:rsid w:val="00941147"/>
    <w:rsid w:val="009418E5"/>
    <w:rsid w:val="009427E1"/>
    <w:rsid w:val="00950B92"/>
    <w:rsid w:val="00993228"/>
    <w:rsid w:val="009A121C"/>
    <w:rsid w:val="009B49C5"/>
    <w:rsid w:val="009D1D8C"/>
    <w:rsid w:val="00A20625"/>
    <w:rsid w:val="00A31354"/>
    <w:rsid w:val="00A84B1D"/>
    <w:rsid w:val="00A957B1"/>
    <w:rsid w:val="00AA2E77"/>
    <w:rsid w:val="00AB4110"/>
    <w:rsid w:val="00AB5E11"/>
    <w:rsid w:val="00AC0020"/>
    <w:rsid w:val="00AD1FAF"/>
    <w:rsid w:val="00AD2EDC"/>
    <w:rsid w:val="00AD4C56"/>
    <w:rsid w:val="00AE66A8"/>
    <w:rsid w:val="00AF5443"/>
    <w:rsid w:val="00B21BB9"/>
    <w:rsid w:val="00B24271"/>
    <w:rsid w:val="00B637DA"/>
    <w:rsid w:val="00B7692B"/>
    <w:rsid w:val="00BB4A93"/>
    <w:rsid w:val="00BC709D"/>
    <w:rsid w:val="00BD7F15"/>
    <w:rsid w:val="00BE321B"/>
    <w:rsid w:val="00C3268B"/>
    <w:rsid w:val="00C35C09"/>
    <w:rsid w:val="00C57AF2"/>
    <w:rsid w:val="00C71582"/>
    <w:rsid w:val="00C95F66"/>
    <w:rsid w:val="00CB20AD"/>
    <w:rsid w:val="00CC0364"/>
    <w:rsid w:val="00CC0507"/>
    <w:rsid w:val="00CC2475"/>
    <w:rsid w:val="00D1642C"/>
    <w:rsid w:val="00D22968"/>
    <w:rsid w:val="00D45058"/>
    <w:rsid w:val="00D503F8"/>
    <w:rsid w:val="00D73DAE"/>
    <w:rsid w:val="00DA1797"/>
    <w:rsid w:val="00DB1698"/>
    <w:rsid w:val="00DB2086"/>
    <w:rsid w:val="00DC0D86"/>
    <w:rsid w:val="00DF2F28"/>
    <w:rsid w:val="00F07B84"/>
    <w:rsid w:val="00F21791"/>
    <w:rsid w:val="00F25C8A"/>
    <w:rsid w:val="00F519F4"/>
    <w:rsid w:val="00FA2062"/>
    <w:rsid w:val="00FB04B2"/>
    <w:rsid w:val="00FC0739"/>
    <w:rsid w:val="00FD71A8"/>
    <w:rsid w:val="00FE6C07"/>
    <w:rsid w:val="00FE7D2A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DF0C"/>
  <w15:docId w15:val="{92851ACD-2FC9-4BE3-8E63-C25F886B8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D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72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72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72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72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3672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38E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38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DE52D-EB26-4046-A27C-47B05F5D1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2156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83</cp:revision>
  <cp:lastPrinted>2020-01-30T08:45:00Z</cp:lastPrinted>
  <dcterms:created xsi:type="dcterms:W3CDTF">2011-04-01T03:34:00Z</dcterms:created>
  <dcterms:modified xsi:type="dcterms:W3CDTF">2026-01-30T05:29:00Z</dcterms:modified>
</cp:coreProperties>
</file>